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 LA INVESTIGACIÓN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 la investigación]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ETAPAS DE LA INVESTIGACIÓN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348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 [Describir las etapas realizadas en el proceso de la investigación]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la investigación]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SOLUCIONES, APORTES Y LOGROS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soluciones y aportes de la investigación]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 DE DIFUSIÓN Y/O DIVULGACIÓN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[Escribe aquí las estrategias para la divulgación de la investigación]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INFORMACIÓN SOBRE LA EXPOSICIÓN DE SU EXPERIENCIA</w:t>
      </w:r>
    </w:p>
    <w:p w:rsidR="00000000" w:rsidDel="00000000" w:rsidP="00000000" w:rsidRDefault="00000000" w:rsidRPr="00000000" w14:paraId="00000024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5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6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COMENTARIOS ADICIONALES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[Opcional]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/>
    </w:pPr>
    <w:bookmarkStart w:colFirst="0" w:colLast="0" w:name="_heading=h.gjdgxs" w:id="0"/>
    <w:bookmarkEnd w:id="0"/>
    <w:r w:rsidDel="00000000" w:rsidR="00000000" w:rsidRPr="00000000">
      <w:rPr>
        <w:rtl w:val="0"/>
      </w:rPr>
      <w:t xml:space="preserve">CONCURSO NACIONAL DE PROYECTOS DE INVESTIGACIÓN SOBRE CINEMATOGRAFÍA Y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dmef1LqOAcU95APtPe/AoKhgyQ==">CgMxLjAyCGguZ2pkZ3hzOAByITEtbEVPNGYwUk1HZW5RT1VGU2JybnFaelZTZkZ0TmZvVg==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